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0D" w:rsidRPr="007B190D" w:rsidRDefault="007B190D" w:rsidP="007B190D">
      <w:pPr>
        <w:spacing w:after="0" w:line="408" w:lineRule="auto"/>
        <w:ind w:left="120"/>
        <w:jc w:val="center"/>
        <w:rPr>
          <w:lang w:val="ru-RU"/>
        </w:rPr>
      </w:pPr>
      <w:r w:rsidRPr="007B19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190D" w:rsidRPr="007B190D" w:rsidRDefault="007B190D" w:rsidP="007B19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ca8d2e90-56c6-4227-b989-cf591d15a380"/>
      <w:r w:rsidRPr="007B190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0"/>
    </w:p>
    <w:p w:rsidR="007B190D" w:rsidRPr="007B190D" w:rsidRDefault="007B190D" w:rsidP="007B190D">
      <w:pPr>
        <w:spacing w:after="0" w:line="240" w:lineRule="auto"/>
        <w:jc w:val="center"/>
        <w:rPr>
          <w:lang w:val="ru-RU"/>
        </w:rPr>
      </w:pPr>
    </w:p>
    <w:p w:rsidR="007B190D" w:rsidRPr="007B190D" w:rsidRDefault="007B190D" w:rsidP="007B190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e2678aaf-ecf3-4703-966c-c57be95f5541"/>
      <w:r w:rsidRPr="007B190D"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End w:id="1"/>
    </w:p>
    <w:p w:rsidR="007B190D" w:rsidRPr="007B190D" w:rsidRDefault="007B190D" w:rsidP="007B190D">
      <w:pPr>
        <w:spacing w:after="0" w:line="408" w:lineRule="auto"/>
        <w:ind w:left="120"/>
        <w:jc w:val="center"/>
        <w:rPr>
          <w:lang w:val="ru-RU"/>
        </w:rPr>
      </w:pPr>
    </w:p>
    <w:p w:rsidR="007B190D" w:rsidRPr="007B190D" w:rsidRDefault="007B190D" w:rsidP="007B190D">
      <w:pPr>
        <w:spacing w:after="0" w:line="408" w:lineRule="auto"/>
        <w:ind w:left="120"/>
        <w:jc w:val="center"/>
        <w:rPr>
          <w:lang w:val="ru-RU"/>
        </w:rPr>
      </w:pPr>
      <w:r w:rsidRPr="007B190D"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7B190D" w:rsidRPr="007B190D" w:rsidRDefault="007B190D" w:rsidP="007B190D">
      <w:pPr>
        <w:spacing w:after="0"/>
        <w:ind w:left="120"/>
        <w:rPr>
          <w:lang w:val="ru-RU"/>
        </w:rPr>
      </w:pPr>
    </w:p>
    <w:p w:rsidR="007B190D" w:rsidRPr="007B190D" w:rsidRDefault="007B190D" w:rsidP="007B190D">
      <w:pPr>
        <w:spacing w:after="0"/>
        <w:ind w:left="120"/>
        <w:rPr>
          <w:lang w:val="ru-RU"/>
        </w:rPr>
      </w:pPr>
    </w:p>
    <w:p w:rsidR="007B190D" w:rsidRPr="007B190D" w:rsidRDefault="007B190D" w:rsidP="007B190D">
      <w:pPr>
        <w:spacing w:after="0"/>
        <w:ind w:left="120"/>
        <w:rPr>
          <w:lang w:val="ru-RU"/>
        </w:rPr>
      </w:pPr>
    </w:p>
    <w:p w:rsidR="007B190D" w:rsidRPr="007B190D" w:rsidRDefault="007B190D" w:rsidP="007B190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B190D" w:rsidRPr="00721410" w:rsidTr="00F44B41">
        <w:tc>
          <w:tcPr>
            <w:tcW w:w="3114" w:type="dxa"/>
          </w:tcPr>
          <w:p w:rsidR="007B190D" w:rsidRPr="007B190D" w:rsidRDefault="007B190D" w:rsidP="00F44B4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B190D" w:rsidRPr="007B190D" w:rsidRDefault="007B190D" w:rsidP="00F44B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7B190D" w:rsidRPr="007B190D" w:rsidRDefault="007B190D" w:rsidP="00F44B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№21</w:t>
            </w:r>
          </w:p>
          <w:p w:rsidR="007B190D" w:rsidRPr="007B190D" w:rsidRDefault="007B190D" w:rsidP="00F4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190D" w:rsidRPr="007B190D" w:rsidRDefault="007B190D" w:rsidP="00F44B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  <w:bookmarkStart w:id="2" w:name="_GoBack"/>
            <w:bookmarkEnd w:id="2"/>
          </w:p>
          <w:p w:rsidR="007B190D" w:rsidRPr="007B190D" w:rsidRDefault="007B190D" w:rsidP="00F4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№10 от «09» июля 2025 г.</w:t>
            </w:r>
          </w:p>
          <w:p w:rsidR="007B190D" w:rsidRPr="007B190D" w:rsidRDefault="007B190D" w:rsidP="00F44B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B190D" w:rsidRPr="007B190D" w:rsidRDefault="007B190D" w:rsidP="00F44B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B190D" w:rsidRPr="007B190D" w:rsidRDefault="007B190D" w:rsidP="00F44B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B190D" w:rsidRPr="007B190D" w:rsidRDefault="007B190D" w:rsidP="00F44B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B190D" w:rsidRPr="007B190D" w:rsidRDefault="007B190D" w:rsidP="00F44B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7B190D" w:rsidRPr="007B190D" w:rsidRDefault="007B190D" w:rsidP="00F44B4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№21</w:t>
            </w:r>
          </w:p>
          <w:p w:rsidR="007B190D" w:rsidRPr="007B190D" w:rsidRDefault="007B190D" w:rsidP="00F4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190D" w:rsidRPr="007B190D" w:rsidRDefault="00721410" w:rsidP="00F44B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7B190D" w:rsidRPr="007B190D" w:rsidRDefault="007B190D" w:rsidP="00F44B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B19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№295-ах от «10» июля 2025 г.</w:t>
            </w:r>
          </w:p>
          <w:p w:rsidR="007B190D" w:rsidRPr="007B190D" w:rsidRDefault="007B190D" w:rsidP="00F44B4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190D" w:rsidRPr="007B190D" w:rsidRDefault="007B190D" w:rsidP="007B190D">
      <w:pPr>
        <w:spacing w:after="0"/>
        <w:rPr>
          <w:lang w:val="ru-RU"/>
        </w:rPr>
      </w:pPr>
    </w:p>
    <w:p w:rsidR="007B190D" w:rsidRPr="007B190D" w:rsidRDefault="007B190D" w:rsidP="007B190D">
      <w:pPr>
        <w:spacing w:after="0"/>
        <w:ind w:left="120"/>
        <w:rPr>
          <w:lang w:val="ru-RU"/>
        </w:rPr>
      </w:pPr>
    </w:p>
    <w:p w:rsidR="007B190D" w:rsidRPr="007B190D" w:rsidRDefault="007B190D" w:rsidP="007B190D">
      <w:pPr>
        <w:spacing w:after="0"/>
        <w:ind w:left="120"/>
        <w:rPr>
          <w:lang w:val="ru-RU"/>
        </w:rPr>
      </w:pPr>
    </w:p>
    <w:p w:rsidR="007B190D" w:rsidRPr="007B190D" w:rsidRDefault="007B190D" w:rsidP="007B190D">
      <w:pPr>
        <w:spacing w:after="0" w:line="408" w:lineRule="auto"/>
        <w:ind w:left="120"/>
        <w:jc w:val="center"/>
        <w:rPr>
          <w:lang w:val="ru-RU"/>
        </w:rPr>
      </w:pPr>
      <w:r w:rsidRPr="007B19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B190D" w:rsidRPr="007B190D" w:rsidRDefault="007B190D" w:rsidP="007B190D">
      <w:pPr>
        <w:spacing w:after="0" w:line="408" w:lineRule="auto"/>
        <w:ind w:left="120"/>
        <w:jc w:val="center"/>
        <w:rPr>
          <w:lang w:val="ru-RU"/>
        </w:rPr>
      </w:pPr>
      <w:r w:rsidRPr="007B19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B190D">
        <w:rPr>
          <w:rFonts w:ascii="Times New Roman" w:hAnsi="Times New Roman"/>
          <w:color w:val="000000"/>
          <w:sz w:val="28"/>
          <w:lang w:val="ru-RU"/>
        </w:rPr>
        <w:t xml:space="preserve"> 7421043)</w:t>
      </w:r>
    </w:p>
    <w:p w:rsidR="007B190D" w:rsidRPr="007B190D" w:rsidRDefault="007B190D" w:rsidP="007B190D">
      <w:pPr>
        <w:spacing w:after="0"/>
        <w:ind w:left="120"/>
        <w:jc w:val="center"/>
        <w:rPr>
          <w:lang w:val="ru-RU"/>
        </w:rPr>
      </w:pPr>
    </w:p>
    <w:p w:rsidR="007B190D" w:rsidRPr="007B190D" w:rsidRDefault="007B190D" w:rsidP="007B190D">
      <w:pPr>
        <w:spacing w:after="0" w:line="408" w:lineRule="auto"/>
        <w:ind w:left="120"/>
        <w:jc w:val="center"/>
        <w:rPr>
          <w:lang w:val="ru-RU"/>
        </w:rPr>
      </w:pPr>
      <w:r w:rsidRPr="007B190D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Физическая культура</w:t>
      </w:r>
      <w:r w:rsidRPr="007B190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B190D" w:rsidRPr="00B257C9" w:rsidRDefault="007B190D" w:rsidP="007B190D">
      <w:pPr>
        <w:spacing w:after="0" w:line="408" w:lineRule="auto"/>
        <w:ind w:left="120"/>
        <w:jc w:val="center"/>
        <w:rPr>
          <w:lang w:val="ru-RU"/>
        </w:rPr>
      </w:pPr>
      <w:r w:rsidRPr="00B257C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B190D" w:rsidRPr="00B257C9" w:rsidRDefault="007B190D" w:rsidP="007B190D">
      <w:pPr>
        <w:spacing w:after="0"/>
        <w:ind w:left="120"/>
        <w:jc w:val="center"/>
        <w:rPr>
          <w:lang w:val="ru-RU"/>
        </w:rPr>
      </w:pPr>
    </w:p>
    <w:p w:rsidR="007B190D" w:rsidRPr="00B257C9" w:rsidRDefault="007B190D" w:rsidP="007B190D">
      <w:pPr>
        <w:spacing w:after="0"/>
        <w:ind w:left="120"/>
        <w:jc w:val="center"/>
        <w:rPr>
          <w:lang w:val="ru-RU"/>
        </w:rPr>
      </w:pPr>
    </w:p>
    <w:p w:rsidR="007B190D" w:rsidRPr="00B257C9" w:rsidRDefault="007B190D" w:rsidP="007B190D">
      <w:pPr>
        <w:spacing w:after="0"/>
        <w:ind w:left="120"/>
        <w:jc w:val="center"/>
        <w:rPr>
          <w:lang w:val="ru-RU"/>
        </w:rPr>
      </w:pPr>
    </w:p>
    <w:p w:rsidR="007B190D" w:rsidRPr="00B257C9" w:rsidRDefault="007B190D" w:rsidP="007B190D">
      <w:pPr>
        <w:spacing w:after="0"/>
        <w:ind w:left="120"/>
        <w:jc w:val="center"/>
        <w:rPr>
          <w:lang w:val="ru-RU"/>
        </w:rPr>
      </w:pPr>
    </w:p>
    <w:p w:rsidR="007B190D" w:rsidRPr="00B257C9" w:rsidRDefault="007B190D" w:rsidP="007B190D">
      <w:pPr>
        <w:spacing w:after="0"/>
        <w:rPr>
          <w:lang w:val="ru-RU"/>
        </w:rPr>
      </w:pPr>
    </w:p>
    <w:p w:rsidR="007B190D" w:rsidRPr="00B257C9" w:rsidRDefault="007B190D" w:rsidP="007B190D">
      <w:pPr>
        <w:spacing w:after="0"/>
        <w:ind w:left="120"/>
        <w:jc w:val="center"/>
        <w:rPr>
          <w:lang w:val="ru-RU"/>
        </w:rPr>
      </w:pPr>
    </w:p>
    <w:p w:rsidR="007B190D" w:rsidRPr="00B257C9" w:rsidRDefault="007B190D" w:rsidP="007B190D">
      <w:pPr>
        <w:spacing w:after="0"/>
        <w:ind w:left="120"/>
        <w:jc w:val="center"/>
        <w:rPr>
          <w:lang w:val="ru-RU"/>
        </w:rPr>
      </w:pPr>
    </w:p>
    <w:p w:rsidR="007B190D" w:rsidRPr="00B257C9" w:rsidRDefault="007B190D" w:rsidP="007B190D">
      <w:pPr>
        <w:spacing w:after="0"/>
        <w:ind w:left="120"/>
        <w:jc w:val="center"/>
        <w:rPr>
          <w:lang w:val="ru-RU"/>
        </w:rPr>
      </w:pPr>
    </w:p>
    <w:p w:rsidR="007B190D" w:rsidRPr="00B257C9" w:rsidRDefault="007B190D" w:rsidP="007B190D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B257C9">
        <w:rPr>
          <w:rFonts w:ascii="Times New Roman" w:hAnsi="Times New Roman"/>
          <w:b/>
          <w:color w:val="000000"/>
          <w:sz w:val="28"/>
          <w:lang w:val="ru-RU"/>
        </w:rPr>
        <w:t>г. Серов</w:t>
      </w:r>
      <w:bookmarkEnd w:id="3"/>
      <w:r w:rsidRPr="00B257C9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bookmarkStart w:id="4" w:name="d20e1ab1-8771-4456-8e22-9864249693d4"/>
      <w:r w:rsidRPr="00B257C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Pr="00B257C9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7B190D" w:rsidRDefault="007B190D" w:rsidP="007B190D">
      <w:pPr>
        <w:spacing w:after="0" w:line="264" w:lineRule="exact"/>
        <w:ind w:firstLine="567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физического развития, физического совершенствования, повышения физической и умственной работоспособности.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Предметом обучения физической культуре на уровне начального общего образования является двигательная деятельность человека с общеразвивающей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 w:rsidRPr="00B257C9">
        <w:rPr>
          <w:rFonts w:ascii="Times New Roman" w:hAnsi="Times New Roman" w:cs="Times New Roman"/>
          <w:sz w:val="28"/>
          <w:szCs w:val="28"/>
        </w:rPr>
        <w:t>N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населения, здоровья и благополучия людей, создание возможностей для самореализации и развития талантов.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духовно-нравственному воспитанию </w:t>
      </w:r>
      <w:proofErr w:type="gramStart"/>
      <w:r w:rsidRPr="00B257C9">
        <w:rPr>
          <w:rFonts w:ascii="Times New Roman" w:hAnsi="Times New Roman" w:cs="Times New Roman"/>
          <w:sz w:val="28"/>
          <w:szCs w:val="28"/>
          <w:lang w:val="ru-RU"/>
        </w:rPr>
        <w:t>обучающихся.Для</w:t>
      </w:r>
      <w:proofErr w:type="gramEnd"/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знания о физической культуре (информационный компонент деятельности);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способы физкультурной деятельности (операциональный компонент деятельности);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Концепция программы по физической культуре основана на следующих принципах: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</w:t>
      </w:r>
      <w:proofErr w:type="gramStart"/>
      <w:r w:rsidRPr="00B257C9">
        <w:rPr>
          <w:rFonts w:ascii="Times New Roman" w:hAnsi="Times New Roman" w:cs="Times New Roman"/>
          <w:sz w:val="28"/>
          <w:szCs w:val="28"/>
          <w:lang w:val="ru-RU"/>
        </w:rPr>
        <w:t>основных физических качеств</w:t>
      </w:r>
      <w:proofErr w:type="gramEnd"/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учетом их сенситивного периода развития: гибкости, координации, быстроты.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Принцип наглядности </w:t>
      </w:r>
      <w:proofErr w:type="gramStart"/>
      <w:r w:rsidRPr="00B257C9">
        <w:rPr>
          <w:rFonts w:ascii="Times New Roman" w:hAnsi="Times New Roman" w:cs="Times New Roman"/>
          <w:sz w:val="28"/>
          <w:szCs w:val="28"/>
          <w:lang w:val="ru-RU"/>
        </w:rPr>
        <w:t>предполагает</w:t>
      </w:r>
      <w:proofErr w:type="gramEnd"/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 волевом поведении обучающихся.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физической культуре. Соблюдение этих принципов позволит обучающимся достичь наиболее эффективных результатов.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Наряду с этим программа по физической культуре обеспечивает: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B257C9">
        <w:rPr>
          <w:rFonts w:ascii="Times New Roman" w:hAnsi="Times New Roman" w:cs="Times New Roman"/>
          <w:sz w:val="28"/>
          <w:szCs w:val="28"/>
          <w:lang w:val="ru-RU"/>
        </w:rPr>
        <w:t>по общим сведениям</w:t>
      </w:r>
      <w:proofErr w:type="gramEnd"/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C162C" w:rsidRPr="00B257C9" w:rsidSect="007B190D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bookmarkStart w:id="5" w:name="d0105156-7319-4d26-85cb-cb8fb61f0249"/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5"/>
      <w:r w:rsidRPr="00B257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6" w:name="d0105156-7319-4d26-85cb-cb8fb61f02491"/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  <w:r w:rsidRPr="00B257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7" w:name="d0105156-7319-4d26-85cb-cb8fb61f02492"/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 w:rsidRPr="00B257C9">
        <w:rPr>
          <w:rFonts w:ascii="Times New Roman" w:hAnsi="Times New Roman" w:cs="Times New Roman"/>
          <w:sz w:val="28"/>
          <w:szCs w:val="28"/>
        </w:rPr>
        <w:t>NN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7"/>
      <w:r w:rsidRPr="00B257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8" w:name="d0105156-7319-4d26-85cb-cb8fb61f02493"/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Start w:id="9" w:name="block-574315821"/>
      <w:bookmarkStart w:id="10" w:name="block-57431582"/>
      <w:bookmarkEnd w:id="8"/>
      <w:bookmarkEnd w:id="9"/>
      <w:bookmarkEnd w:id="10"/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СОДЕРЖАНИЕ УЧЕБНОГО ПРЕДМЕТА</w:t>
      </w:r>
    </w:p>
    <w:p w:rsidR="007C162C" w:rsidRPr="00B257C9" w:rsidRDefault="007C162C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1 КЛАСС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Распорядок дня. Личная гигиена. Основные правила личной гигиены.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Самоконтроль. Строевые команды, построение, расчет.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Физические упражнения.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Упражнения по видам разминки.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упражнения для развития гибкости позвоночника и плечевого пояса («мост») из положения лежа.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Подводящие упражнения.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Упражнения для развития моторики и координации с гимнастическим предметом.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Упражнения для развития координации и развития жизненно важных навыков и умений.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танцевальных шагов: «буратино», «ковырялочка», «веревочка».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Бег, сочетаемый с круговыми движениями руками.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Игры и игровые задания, спортивные эстафеты.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Организующие команды и приемы.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универсальных умений при выполнении организующих команд.</w:t>
      </w:r>
      <w:bookmarkStart w:id="11" w:name="_Toc101876902"/>
      <w:bookmarkEnd w:id="11"/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2 КЛАСС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Упражнения по видам разминки.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Подводящие упражнения, акробатические упражнения.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Упражнения для развития моторики и координации с гимнастическим предметом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Бросок мяча в заданную плоскость и ловля мяча. Серия отбивов мяча.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Игровые задания, в том числе с мячом и скакалкой. Спортивные эстафеты с гимнастическим предметом. Спортивные и </w:t>
      </w:r>
      <w:proofErr w:type="gramStart"/>
      <w:r w:rsidRPr="00B257C9">
        <w:rPr>
          <w:rFonts w:ascii="Times New Roman" w:hAnsi="Times New Roman" w:cs="Times New Roman"/>
          <w:sz w:val="28"/>
          <w:szCs w:val="28"/>
          <w:lang w:val="ru-RU"/>
        </w:rPr>
        <w:t>туристические физические игры</w:t>
      </w:r>
      <w:proofErr w:type="gramEnd"/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и игровые задания.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Комбинации упражнений. Осваиваем соединение изученных упражнений в комбинации.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Пример: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Исходное положение: стоя в </w:t>
      </w:r>
      <w:r w:rsidRPr="00B257C9">
        <w:rPr>
          <w:rFonts w:ascii="Times New Roman" w:hAnsi="Times New Roman" w:cs="Times New Roman"/>
          <w:sz w:val="28"/>
          <w:szCs w:val="28"/>
        </w:rPr>
        <w:t>VI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Пример: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 w:rsidRPr="00B257C9">
        <w:rPr>
          <w:rFonts w:ascii="Times New Roman" w:hAnsi="Times New Roman" w:cs="Times New Roman"/>
          <w:sz w:val="28"/>
          <w:szCs w:val="28"/>
        </w:rPr>
        <w:t>VI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позиции, руки опущены.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Упражнения для развития координации и развития жизненно важных навыков и умений.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Плавательная подготовка.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Основная гимнастика.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Освоение танцевальных шагов: шаги с подскоками (вперед, назад, с поворотом), шаги галопа (в сторону, вперед), а также в сочетании с различными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подскоками, элементы русского танца («припадание»), элементы современного танца.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Игры и игровые задания, спортивные эстафеты.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Организующие команды и приемы.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12" w:name="_Toc101876903"/>
      <w:bookmarkEnd w:id="12"/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одному с равномерной скоростью.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3 КЛАСС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Организующие команды и приемы.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Спортивно-оздоровительная деятельность.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Выполнение заданий в ролевых играх и игровых заданий.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3" w:name="_Toc101876904"/>
      <w:bookmarkEnd w:id="13"/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4 КЛАСС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Способы демонстрации результатов освоения программы по физической культуре.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Спортивно-оздоровительная деятельность.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гимнастических упражнений для развития силы мышц рук (для удержания собственного веса).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(челночный), метание теннисного мяча в заданную цель, прыжки в высоту, в длину, плавание.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Выполнение заданий в ролевых, туристических, спортивных играх.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Овладение техникой выполнения групповых гимнастических и спортивных упражнений.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7C162C" w:rsidRPr="00B257C9" w:rsidRDefault="007C162C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ЛИЧНОСТНЫЕ РЕЗУЛЬТАТЫ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1) патриотическое воспитание: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2) гражданское воспитание: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3) ценности научного познания: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4) формирование культуры здоровья: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5) экологическое воспитание: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4" w:name="_Toc101876894"/>
      <w:bookmarkEnd w:id="14"/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 РЕЗУЛЬТАТЫ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Познавательные универсальные учебные действия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Базовые логические и исследовательские действия, работа с информацией: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устныхи письменных высказываниях;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Коммуникативные универсальные учебные действия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Общение: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Регулятивные универсальные учебные действия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Самоорганизация и самоконтроль: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предусматривать возникновение возможных ситуаций, опасных для здоровья и жизни;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проявлять волевую саморегуляцию при планировании и выполнении намеченных планов организации своей жизнедеятельности, проявлять стремление к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успешной образовательной, в том числе физкультурно-спортивной, деятельности, анализировать свои ошибки;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5" w:name="_Toc101876895"/>
      <w:bookmarkEnd w:id="15"/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ПРЕДМЕТНЫЕ РЕЗУЛЬТАТЫ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упражнения, спортивные игровые упражнения, спортивные туристические упражнения).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6" w:name="_Toc101876896"/>
      <w:bookmarkEnd w:id="16"/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К концу обучения в</w:t>
      </w: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 классе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Знания о физической культуре: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иметь представление об основных видах разминки.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Способы физкультурной деятельности.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Физическое совершенствование.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Физкультурно-оздоровительная деятельность: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способы игровой деятельности.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К концу обучения во</w:t>
      </w:r>
      <w:r w:rsidRPr="00B257C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2 классе</w:t>
      </w:r>
      <w:r w:rsidRPr="00B257C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Знания о физической культуре: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Способы физкультурной деятельности.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знать основные строевые команды.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Физическое совершенствование.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Физкультурно-оздоровительная деятельность: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осваивать и демонстрировать технику выполнения подводящих, гимнастических и акробатических упражнений, танцевальных шагов, работы с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7" w:name="_Toc101876898"/>
      <w:bookmarkEnd w:id="17"/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К концу обучения в </w:t>
      </w: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3 классе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Знания о физической культуре: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описывать технику выполнения освоенных физических упражнений;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различать упражнения на развитие моторики;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объяснять технику дыхания под водой, технику удержания тела на воде;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выявлять характерные ошибки при выполнении физических упражнений.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Способы физкультурной деятельности.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организовывать проведение игр, игровых заданий и спортивных эстафет (на выбор).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Самостоятельные развивающие, подвижные игры и спортивные эстафеты: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составлять, организовывать и проводить игры и игровые задания;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выполнять ролевые задания при проведении спортивных эстафетс гимнастическим предметом/без гимнастического предмета (организатор эстафеты, главный судья, капитан, член команды).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Физическое совершенствование.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Физкультурно-оздоровительная деятельность: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строевой и походный шаг.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Спортивно-оздоровительная деятельность: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8" w:name="_Toc101876899"/>
      <w:bookmarkEnd w:id="18"/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К концу обучения в </w:t>
      </w:r>
      <w:r w:rsidRPr="00B257C9">
        <w:rPr>
          <w:rFonts w:ascii="Times New Roman" w:hAnsi="Times New Roman" w:cs="Times New Roman"/>
          <w:b/>
          <w:sz w:val="28"/>
          <w:szCs w:val="28"/>
          <w:lang w:val="ru-RU"/>
        </w:rPr>
        <w:t>4 классе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Знания о физической культуре: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знать строевые команды;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определять ситуации, требующие применения правил предупреждения травматизма;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Способы физкультурной деятельности: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общаться и взаимодействовать в игровой деятельности;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Физическое совершенствование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Физкультурно-оздоровительная деятельность: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</w:t>
      </w: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целях обеспечения нагрузки на группы мышц в различных </w:t>
      </w:r>
      <w:proofErr w:type="gramStart"/>
      <w:r w:rsidRPr="00B257C9">
        <w:rPr>
          <w:rFonts w:ascii="Times New Roman" w:hAnsi="Times New Roman" w:cs="Times New Roman"/>
          <w:sz w:val="28"/>
          <w:szCs w:val="28"/>
          <w:lang w:val="ru-RU"/>
        </w:rPr>
        <w:t>положениях(</w:t>
      </w:r>
      <w:proofErr w:type="gramEnd"/>
      <w:r w:rsidRPr="00B257C9">
        <w:rPr>
          <w:rFonts w:ascii="Times New Roman" w:hAnsi="Times New Roman" w:cs="Times New Roman"/>
          <w:sz w:val="28"/>
          <w:szCs w:val="28"/>
          <w:lang w:val="ru-RU"/>
        </w:rPr>
        <w:t>в движении, лежа, сидя, стоя);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Спортивно-оздоровительная деятельность: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технику выполнения спортивных упражнений;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различать, выполнять и озвучивать строевые команды;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7C162C" w:rsidRPr="00B257C9" w:rsidRDefault="007B190D" w:rsidP="00B257C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осваивать универсальные умения управлять эмоциями в процессе учебной и игровой деятельности;</w:t>
      </w:r>
    </w:p>
    <w:p w:rsidR="007C162C" w:rsidRPr="007B190D" w:rsidRDefault="007B190D" w:rsidP="00B257C9">
      <w:pPr>
        <w:spacing w:after="0" w:line="269" w:lineRule="auto"/>
        <w:ind w:firstLine="567"/>
        <w:jc w:val="both"/>
        <w:rPr>
          <w:lang w:val="ru-RU"/>
        </w:rPr>
        <w:sectPr w:rsidR="007C162C" w:rsidRPr="007B190D" w:rsidSect="007B190D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r w:rsidRPr="00B257C9">
        <w:rPr>
          <w:rFonts w:ascii="Times New Roman" w:hAnsi="Times New Roman" w:cs="Times New Roman"/>
          <w:sz w:val="28"/>
          <w:szCs w:val="28"/>
          <w:lang w:val="ru-RU"/>
        </w:rPr>
        <w:t>осваивать технические действия из спортивных игр.</w:t>
      </w:r>
      <w:bookmarkStart w:id="19" w:name="block-574315861"/>
      <w:bookmarkStart w:id="20" w:name="block-57431586"/>
      <w:bookmarkEnd w:id="19"/>
      <w:bookmarkEnd w:id="20"/>
    </w:p>
    <w:p w:rsidR="007C162C" w:rsidRDefault="007B190D">
      <w:pPr>
        <w:spacing w:after="0"/>
        <w:ind w:left="120"/>
      </w:pPr>
      <w:r w:rsidRPr="007B19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162C" w:rsidRDefault="007B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64"/>
        <w:gridCol w:w="3360"/>
        <w:gridCol w:w="1300"/>
        <w:gridCol w:w="2315"/>
        <w:gridCol w:w="2447"/>
        <w:gridCol w:w="3508"/>
      </w:tblGrid>
      <w:tr w:rsidR="007C162C">
        <w:trPr>
          <w:trHeight w:val="144"/>
        </w:trPr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3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6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</w:tr>
      <w:tr w:rsidR="007C162C">
        <w:trPr>
          <w:trHeight w:val="144"/>
        </w:trPr>
        <w:tc>
          <w:tcPr>
            <w:tcW w:w="6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3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</w:tr>
      <w:tr w:rsidR="007C162C" w:rsidRPr="0072141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9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ФИЗИЧЕСКОЕ СОВЕРШЕНСТВОВАНИЕ</w:t>
            </w: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</w:tbl>
    <w:p w:rsidR="007C162C" w:rsidRDefault="007C162C">
      <w:pPr>
        <w:sectPr w:rsidR="007C162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C162C" w:rsidRDefault="007B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64"/>
        <w:gridCol w:w="3360"/>
        <w:gridCol w:w="1300"/>
        <w:gridCol w:w="2315"/>
        <w:gridCol w:w="2447"/>
        <w:gridCol w:w="3508"/>
      </w:tblGrid>
      <w:tr w:rsidR="007C162C">
        <w:trPr>
          <w:trHeight w:val="144"/>
        </w:trPr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3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6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</w:tr>
      <w:tr w:rsidR="007C162C">
        <w:trPr>
          <w:trHeight w:val="144"/>
        </w:trPr>
        <w:tc>
          <w:tcPr>
            <w:tcW w:w="6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3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</w:tr>
      <w:tr w:rsidR="007C162C" w:rsidRPr="0072141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9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техникой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упражнений основной гимнастики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</w:tbl>
    <w:p w:rsidR="007C162C" w:rsidRDefault="007C162C">
      <w:pPr>
        <w:sectPr w:rsidR="007C162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C162C" w:rsidRDefault="007B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64"/>
        <w:gridCol w:w="3360"/>
        <w:gridCol w:w="1300"/>
        <w:gridCol w:w="2315"/>
        <w:gridCol w:w="2447"/>
        <w:gridCol w:w="3508"/>
      </w:tblGrid>
      <w:tr w:rsidR="007C162C">
        <w:trPr>
          <w:trHeight w:val="144"/>
        </w:trPr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3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6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</w:tr>
      <w:tr w:rsidR="007C162C">
        <w:trPr>
          <w:trHeight w:val="144"/>
        </w:trPr>
        <w:tc>
          <w:tcPr>
            <w:tcW w:w="6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3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</w:tr>
      <w:tr w:rsidR="007C162C" w:rsidRPr="0072141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9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специальных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основной гимнастики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</w:tbl>
    <w:p w:rsidR="007C162C" w:rsidRDefault="007C162C">
      <w:pPr>
        <w:sectPr w:rsidR="007C162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C162C" w:rsidRDefault="007B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7C162C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</w:tr>
      <w:tr w:rsidR="007C162C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</w:tr>
      <w:tr w:rsidR="007C162C" w:rsidRPr="00721410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9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по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 гимнатстических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(мяч, скакалка) при передаче, броске, ловле, вращении, перекатах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задания, спортивные эстафеты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C162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</w:tbl>
    <w:p w:rsidR="007C162C" w:rsidRDefault="007C162C">
      <w:pPr>
        <w:sectPr w:rsidR="007C162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C162C" w:rsidRDefault="007C162C">
      <w:pPr>
        <w:sectPr w:rsidR="007C162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1" w:name="block-57431587"/>
      <w:bookmarkEnd w:id="21"/>
    </w:p>
    <w:p w:rsidR="007C162C" w:rsidRDefault="007B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162C" w:rsidRDefault="007B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6"/>
        <w:gridCol w:w="2721"/>
        <w:gridCol w:w="1214"/>
        <w:gridCol w:w="2217"/>
        <w:gridCol w:w="2356"/>
        <w:gridCol w:w="1673"/>
        <w:gridCol w:w="2857"/>
      </w:tblGrid>
      <w:tr w:rsidR="007C162C">
        <w:trPr>
          <w:trHeight w:val="144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</w:tr>
      <w:tr w:rsidR="007C162C">
        <w:trPr>
          <w:trHeight w:val="144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2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Гимнастический шаг и бег.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хореографические позиции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музыкально-сценических и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ролевых подвижных игр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ошибки при выполнении упражнений для формирования и развития опорно-двигательного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аппарата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для увеличения подвижности плечевого пояса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кистью руки скакалки, сложенной вчетверо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участия в музыкально-сценических играх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воспитание на уроках физической культуры: передача образа движением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скоростных способностей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проведение спортивных эстафет с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гимнастическим предметом (скакалкой)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 для укрепления мышц ног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разминки у опоры с отведение ноги вперед, назад, в сторону, не отрывая от носка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Техника выполнения подводящих упражнений к выполнению упражнения «кувырок»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</w:tbl>
    <w:p w:rsidR="007C162C" w:rsidRDefault="007C162C">
      <w:pPr>
        <w:sectPr w:rsidR="007C162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C162C" w:rsidRDefault="007B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76"/>
        <w:gridCol w:w="2720"/>
        <w:gridCol w:w="1192"/>
        <w:gridCol w:w="2190"/>
        <w:gridCol w:w="2332"/>
        <w:gridCol w:w="1653"/>
        <w:gridCol w:w="2831"/>
      </w:tblGrid>
      <w:tr w:rsidR="007C162C">
        <w:trPr>
          <w:trHeight w:val="14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5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</w:tr>
      <w:tr w:rsidR="007C162C">
        <w:trPr>
          <w:trHeight w:val="144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16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28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сценические игры. Русские народные танцевальные движения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плавания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плавания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наблюдений за динамикой своего физического развития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Краткая характеристика основных физических качеств. Различие упражнений по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воздействию на развитие основных физических качеств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Практика проведения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ролевых игр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разученных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 разминки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партерной разминки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комбинирование упражнений разминки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 опоры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подводящих и акробатических упражнений: мост из положения сидя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акробатического упражнения «мост из положения стоя» и подъем из положения «мост»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удержания скакалки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упражнениями общей разминки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правила взаимодействия и сотрудничества в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музыкально-сценических и ролевых играх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Туристические игры и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спортивные эстафеты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развития жизненно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важных навыков и умений: бросок и ловля гимнастического предмета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навыков- бега на короткие дистанции (30 м)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в группировке с полуповоротом всего тела толчком с двух ног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Плавание: общая характеристика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бассейне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«поплавок», «морская звезда»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для формирования навыков плавания: «лягушонок», «весёлый дельфин».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стили плавания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упражнение «Веселый дельфин»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подготовка: упражнение «Лягушонок»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3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</w:tbl>
    <w:p w:rsidR="007C162C" w:rsidRDefault="007C162C">
      <w:pPr>
        <w:sectPr w:rsidR="007C162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C162C" w:rsidRDefault="007B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69"/>
        <w:gridCol w:w="2801"/>
        <w:gridCol w:w="1177"/>
        <w:gridCol w:w="2175"/>
        <w:gridCol w:w="2316"/>
        <w:gridCol w:w="1641"/>
        <w:gridCol w:w="2815"/>
      </w:tblGrid>
      <w:tr w:rsidR="007C162C">
        <w:trPr>
          <w:trHeight w:val="144"/>
        </w:trPr>
        <w:tc>
          <w:tcPr>
            <w:tcW w:w="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5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</w:tr>
      <w:tr w:rsidR="007C162C">
        <w:trPr>
          <w:trHeight w:val="144"/>
        </w:trPr>
        <w:tc>
          <w:tcPr>
            <w:tcW w:w="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2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1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28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согласования двигательных действий при плавании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 в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упражнениях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партерной разминки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развития эластичности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мышц ног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в оздоровительных формах занятий: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разминка, физкультминутка, утренняя гимнастика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Построения и перестроения в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шеренги по два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двумя руками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для развития прыгучести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Общеразвивающие, музыкально-сценические, ролевые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 с использованием гимнастических предметов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комбинации упражнений с использованием танцевальных шагов и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Проектная деятельность по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подготовке группового упражнения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оценки изменений показателей скорости при плавании на определенное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группового показательного выступления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3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</w:tbl>
    <w:p w:rsidR="007C162C" w:rsidRDefault="007C162C">
      <w:pPr>
        <w:sectPr w:rsidR="007C162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C162C" w:rsidRDefault="007B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22"/>
        <w:gridCol w:w="3359"/>
        <w:gridCol w:w="1082"/>
        <w:gridCol w:w="2062"/>
        <w:gridCol w:w="2213"/>
        <w:gridCol w:w="1554"/>
        <w:gridCol w:w="2702"/>
      </w:tblGrid>
      <w:tr w:rsidR="007C162C">
        <w:trPr>
          <w:trHeight w:val="144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3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5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</w:tr>
      <w:tr w:rsidR="007C162C">
        <w:trPr>
          <w:trHeight w:val="144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3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1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  <w:tc>
          <w:tcPr>
            <w:tcW w:w="2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62C" w:rsidRDefault="007C162C">
            <w:pPr>
              <w:widowControl w:val="0"/>
            </w:pP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навыки жизнедеятельности человека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партерная разминка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разминка у опоры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комплексов упражнений на развитие эластичности мышц ног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базовых упражнений гимнастики для общей разминки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универсальных умений при выполнении организующих упражнений для групп при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выполнении спортивных упражнений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туристических физических упражнений. Игровые задания по туристической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Жизненно важные навыки и умения на уроках физической культуры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индивидуальной образовательной траектории для эффективного развития физических качеств и способностей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универсальных умений управлять эмоциями в процессе учебной и игровой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полученных навыков и умений, в контрольно-тестовых упражнениях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контрольно-тестовых упражнений для </w:t>
            </w: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динамики развития гибкости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показательного выступления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C162C">
        <w:trPr>
          <w:trHeight w:val="144"/>
        </w:trPr>
        <w:tc>
          <w:tcPr>
            <w:tcW w:w="3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Pr="007B190D" w:rsidRDefault="007B190D">
            <w:pPr>
              <w:widowControl w:val="0"/>
              <w:spacing w:after="0"/>
              <w:ind w:left="135"/>
              <w:rPr>
                <w:lang w:val="ru-RU"/>
              </w:rPr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 w:rsidRPr="007B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B190D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2C" w:rsidRDefault="007C162C">
            <w:pPr>
              <w:widowControl w:val="0"/>
            </w:pPr>
          </w:p>
        </w:tc>
      </w:tr>
    </w:tbl>
    <w:p w:rsidR="007C162C" w:rsidRDefault="007C162C">
      <w:pPr>
        <w:sectPr w:rsidR="007C162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C162C" w:rsidRDefault="007C162C">
      <w:pPr>
        <w:sectPr w:rsidR="007C162C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2" w:name="block-57431584"/>
      <w:bookmarkEnd w:id="22"/>
    </w:p>
    <w:p w:rsidR="007C162C" w:rsidRDefault="007B19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162C" w:rsidRDefault="007B190D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162C" w:rsidRDefault="007C162C">
      <w:pPr>
        <w:spacing w:after="0" w:line="480" w:lineRule="exact"/>
        <w:ind w:left="120"/>
      </w:pPr>
    </w:p>
    <w:p w:rsidR="007C162C" w:rsidRDefault="007C162C">
      <w:pPr>
        <w:spacing w:after="0" w:line="480" w:lineRule="exact"/>
        <w:ind w:left="120"/>
      </w:pPr>
    </w:p>
    <w:p w:rsidR="007C162C" w:rsidRDefault="007C162C">
      <w:pPr>
        <w:spacing w:after="0"/>
        <w:ind w:left="120"/>
      </w:pPr>
    </w:p>
    <w:p w:rsidR="007C162C" w:rsidRDefault="007B190D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C162C" w:rsidRDefault="007C162C">
      <w:pPr>
        <w:spacing w:after="0" w:line="480" w:lineRule="exact"/>
        <w:ind w:left="120"/>
      </w:pPr>
    </w:p>
    <w:p w:rsidR="007C162C" w:rsidRDefault="007C162C">
      <w:pPr>
        <w:spacing w:after="0"/>
        <w:ind w:left="120"/>
      </w:pPr>
    </w:p>
    <w:p w:rsidR="007C162C" w:rsidRPr="007B190D" w:rsidRDefault="007B190D">
      <w:pPr>
        <w:spacing w:after="0" w:line="480" w:lineRule="exact"/>
        <w:ind w:left="120"/>
        <w:rPr>
          <w:lang w:val="ru-RU"/>
        </w:rPr>
      </w:pPr>
      <w:r w:rsidRPr="007B19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162C" w:rsidRPr="007B190D" w:rsidRDefault="007C162C">
      <w:pPr>
        <w:spacing w:after="0" w:line="480" w:lineRule="exact"/>
        <w:ind w:left="120"/>
        <w:rPr>
          <w:lang w:val="ru-RU"/>
        </w:rPr>
        <w:sectPr w:rsidR="007C162C" w:rsidRPr="007B190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3" w:name="block-574315881"/>
      <w:bookmarkStart w:id="24" w:name="block-57431588"/>
      <w:bookmarkEnd w:id="23"/>
      <w:bookmarkEnd w:id="24"/>
    </w:p>
    <w:p w:rsidR="007C162C" w:rsidRPr="007B190D" w:rsidRDefault="007C162C">
      <w:pPr>
        <w:rPr>
          <w:lang w:val="ru-RU"/>
        </w:rPr>
      </w:pPr>
    </w:p>
    <w:sectPr w:rsidR="007C162C" w:rsidRPr="007B190D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C162C"/>
    <w:rsid w:val="00721410"/>
    <w:rsid w:val="007B190D"/>
    <w:rsid w:val="007C162C"/>
    <w:rsid w:val="00B2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2F2E"/>
  <w15:docId w15:val="{4FA207B9-99A1-4C33-A5DA-0D2D9D46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17347</Words>
  <Characters>98878</Characters>
  <Application>Microsoft Office Word</Application>
  <DocSecurity>0</DocSecurity>
  <Lines>823</Lines>
  <Paragraphs>231</Paragraphs>
  <ScaleCrop>false</ScaleCrop>
  <Company/>
  <LinksUpToDate>false</LinksUpToDate>
  <CharactersWithSpaces>115994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Я</cp:lastModifiedBy>
  <cp:revision>5</cp:revision>
  <dcterms:created xsi:type="dcterms:W3CDTF">2025-09-16T05:55:00Z</dcterms:created>
  <dcterms:modified xsi:type="dcterms:W3CDTF">2025-09-22T04:58:00Z</dcterms:modified>
  <dc:language>ru-RU</dc:language>
</cp:coreProperties>
</file>