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7060C8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21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7060C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7060C8" w:rsidRPr="007060C8" w:rsidTr="00B54321">
        <w:tc>
          <w:tcPr>
            <w:tcW w:w="3273" w:type="dxa"/>
          </w:tcPr>
          <w:p w:rsidR="006E1004" w:rsidRPr="007060C8" w:rsidRDefault="006E1004" w:rsidP="006E1004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  <w:p w:rsidR="006E1004" w:rsidRPr="007060C8" w:rsidRDefault="006E1004" w:rsidP="00CA5D63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7060C8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7060C8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  <w:p w:rsidR="003A7E5F" w:rsidRPr="007060C8" w:rsidRDefault="006E1004" w:rsidP="000454DE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 w:rsidRPr="007060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УТВЕРЖДЕНО</w:t>
            </w:r>
          </w:p>
          <w:p w:rsidR="007B5622" w:rsidRPr="007060C8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 w:rsidRPr="007060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Директор</w:t>
            </w:r>
          </w:p>
          <w:p w:rsidR="007B5622" w:rsidRPr="007060C8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 w:rsidRPr="007060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Ильиных Валерий Петрович</w:t>
            </w:r>
          </w:p>
          <w:p w:rsidR="007B5622" w:rsidRPr="007060C8" w:rsidRDefault="002A5D25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 w:rsidRPr="007060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Протокол №</w:t>
            </w:r>
          </w:p>
          <w:p w:rsidR="007B5622" w:rsidRPr="007060C8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</w:pPr>
            <w:r w:rsidRPr="007060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от</w:t>
            </w:r>
            <w:r w:rsidRPr="007060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lang w:val="en-US"/>
              </w:rPr>
              <w:t xml:space="preserve"> “-”</w:t>
            </w:r>
          </w:p>
          <w:p w:rsidR="007B5622" w:rsidRPr="007060C8" w:rsidRDefault="007B5622" w:rsidP="007B5622">
            <w:p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Серовский городской 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7060C8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основного общего образования Муниципальное автономное общеобразовательное учреждение средняя общеобразовательная школа № 21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5-9 классов, реализующих основную образовательную программу основного общего образования,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соответсвующую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определяет перечень учебных предметов, учебных курсов и время, отводимое на их освоение по классам и годам обучения.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автономное общеобразовательное учреждение средняя общеобразовательная школа № 21, разработанной в соответствии с ФГОС основного общего образования и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C6B26" w:rsidRPr="006D0573" w:rsidRDefault="00CC6B26" w:rsidP="00CC6B26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автономное общеобразовательное учреждение средняя общеобразовательная школа № 21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01.09.2026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26.05.2027. </w:t>
      </w:r>
    </w:p>
    <w:p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при получении основного общего образования составляет 34 учебные недели.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8-9 классах – 33 часа. 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6D0573">
        <w:rPr>
          <w:rFonts w:asciiTheme="majorBidi" w:hAnsiTheme="majorBidi" w:cstheme="majorBidi"/>
          <w:sz w:val="28"/>
          <w:szCs w:val="28"/>
        </w:rPr>
        <w:t>[не указано]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</w:t>
      </w:r>
      <w:r w:rsidRPr="006D0573"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 учебное время, отводимое на их изучение по классам (годам) обучения.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CC6B26" w:rsidRPr="006D0573" w:rsidRDefault="00CC6B26" w:rsidP="00CC6B2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 Муниципальное автономное общеобразовательное учреждение средняя общеобразовательная школа № 21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6D0573">
        <w:rPr>
          <w:rFonts w:asciiTheme="majorBidi" w:hAnsiTheme="majorBidi" w:cstheme="majorBidi"/>
          <w:sz w:val="28"/>
          <w:szCs w:val="28"/>
        </w:rPr>
        <w:t>русский язык.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иностранный язык</w:t>
      </w:r>
      <w:r w:rsidRPr="006D0573">
        <w:rPr>
          <w:rStyle w:val="markedcontent"/>
          <w:rFonts w:asciiTheme="majorBidi" w:hAnsiTheme="majorBidi" w:cstheme="majorBidi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(триместровое) оценивание) или всего объема учебной дисциплины за учебный год (годовое оценивание).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четверть (триместр) и годовая аттестация обучающихся осуществляется в соответствии с календарным учебным графиком.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 (триместрам). Предметы из части, формируемой участниками образовательных отношений, являются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 (триместра)/оцениваются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 (триместра).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Муниципальное автономное общеобразовательное учреждение средняя общеобразовательная школа № 21.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государственной итоговой аттестацией. </w:t>
      </w:r>
    </w:p>
    <w:p w:rsidR="00D71019" w:rsidRPr="00CC6B26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Ind w:w="-572" w:type="dxa"/>
        <w:tblLook w:val="04A0" w:firstRow="1" w:lastRow="0" w:firstColumn="1" w:lastColumn="0" w:noHBand="0" w:noVBand="1"/>
      </w:tblPr>
      <w:tblGrid>
        <w:gridCol w:w="1482"/>
        <w:gridCol w:w="492"/>
        <w:gridCol w:w="492"/>
        <w:gridCol w:w="492"/>
        <w:gridCol w:w="492"/>
        <w:gridCol w:w="49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8C0D55" w:rsidTr="007060C8">
        <w:tc>
          <w:tcPr>
            <w:tcW w:w="1405" w:type="dxa"/>
            <w:vMerge w:val="restart"/>
            <w:shd w:val="clear" w:color="auto" w:fill="D9D9D9"/>
          </w:tcPr>
          <w:p w:rsidR="008C0D55" w:rsidRDefault="002D4102">
            <w:r>
              <w:rPr>
                <w:b/>
              </w:rPr>
              <w:t>Учебный предмет/курс</w:t>
            </w:r>
          </w:p>
        </w:tc>
        <w:tc>
          <w:tcPr>
            <w:tcW w:w="13137" w:type="dxa"/>
            <w:gridSpan w:val="26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C0D55" w:rsidTr="007060C8">
        <w:tc>
          <w:tcPr>
            <w:tcW w:w="1405" w:type="dxa"/>
            <w:vMerge/>
          </w:tcPr>
          <w:p w:rsidR="008C0D55" w:rsidRDefault="008C0D55"/>
        </w:tc>
        <w:tc>
          <w:tcPr>
            <w:tcW w:w="476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5-</w:t>
            </w:r>
          </w:p>
        </w:tc>
        <w:tc>
          <w:tcPr>
            <w:tcW w:w="476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476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476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476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5Г</w:t>
            </w:r>
          </w:p>
        </w:tc>
        <w:tc>
          <w:tcPr>
            <w:tcW w:w="513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6-</w:t>
            </w:r>
          </w:p>
        </w:tc>
        <w:tc>
          <w:tcPr>
            <w:tcW w:w="513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513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513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513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6Г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6Д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7-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7Г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7Д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8-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8Г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9-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512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8C0D55" w:rsidTr="007060C8">
        <w:tc>
          <w:tcPr>
            <w:tcW w:w="14542" w:type="dxa"/>
            <w:gridSpan w:val="27"/>
            <w:shd w:val="clear" w:color="auto" w:fill="FFFFB3"/>
          </w:tcPr>
          <w:p w:rsidR="008C0D55" w:rsidRDefault="002D410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C0D55" w:rsidTr="007060C8">
        <w:tc>
          <w:tcPr>
            <w:tcW w:w="1405" w:type="dxa"/>
          </w:tcPr>
          <w:p w:rsidR="008C0D55" w:rsidRDefault="002D4102">
            <w:r>
              <w:t>Русский язык</w:t>
            </w:r>
          </w:p>
          <w:p w:rsidR="008C0D55" w:rsidRDefault="008C0D55"/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6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6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6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6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6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6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4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4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4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4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4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4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</w:tr>
      <w:tr w:rsidR="008C0D55" w:rsidTr="007060C8">
        <w:tc>
          <w:tcPr>
            <w:tcW w:w="1405" w:type="dxa"/>
          </w:tcPr>
          <w:p w:rsidR="008C0D55" w:rsidRDefault="0065272F">
            <w:r>
              <w:t>Литература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</w:tr>
      <w:tr w:rsidR="008C0D55" w:rsidTr="007060C8">
        <w:tc>
          <w:tcPr>
            <w:tcW w:w="1405" w:type="dxa"/>
          </w:tcPr>
          <w:p w:rsidR="008C0D55" w:rsidRDefault="002D4102">
            <w:r>
              <w:t>Иностранный язык</w:t>
            </w:r>
            <w:r w:rsidR="007060C8">
              <w:t xml:space="preserve"> (английский)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</w:tr>
      <w:tr w:rsidR="008C0D55" w:rsidTr="007060C8">
        <w:tc>
          <w:tcPr>
            <w:tcW w:w="1405" w:type="dxa"/>
          </w:tcPr>
          <w:p w:rsidR="008C0D55" w:rsidRDefault="0065272F" w:rsidP="0065272F">
            <w:r>
              <w:t>Математика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 w:rsidTr="007060C8">
        <w:tc>
          <w:tcPr>
            <w:tcW w:w="1405" w:type="dxa"/>
          </w:tcPr>
          <w:p w:rsidR="008C0D55" w:rsidRDefault="0065272F">
            <w:r>
              <w:t>Алгебра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</w:tr>
      <w:tr w:rsidR="008C0D55" w:rsidTr="007060C8">
        <w:tc>
          <w:tcPr>
            <w:tcW w:w="1405" w:type="dxa"/>
          </w:tcPr>
          <w:p w:rsidR="008C0D55" w:rsidRDefault="0065272F">
            <w:r>
              <w:t>Геометрия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</w:tr>
      <w:tr w:rsidR="008C0D55" w:rsidTr="007060C8">
        <w:tc>
          <w:tcPr>
            <w:tcW w:w="1405" w:type="dxa"/>
          </w:tcPr>
          <w:p w:rsidR="008C0D55" w:rsidRDefault="0065272F">
            <w:r>
              <w:t>Вероятность и статистика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</w:tr>
      <w:tr w:rsidR="008C0D55" w:rsidTr="007060C8">
        <w:tc>
          <w:tcPr>
            <w:tcW w:w="1405" w:type="dxa"/>
          </w:tcPr>
          <w:p w:rsidR="008C0D55" w:rsidRDefault="0065272F">
            <w:r>
              <w:t>Информатика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</w:tr>
      <w:tr w:rsidR="008C0D55" w:rsidTr="007060C8">
        <w:tc>
          <w:tcPr>
            <w:tcW w:w="1405" w:type="dxa"/>
          </w:tcPr>
          <w:p w:rsidR="008C0D55" w:rsidRDefault="002D4102" w:rsidP="0065272F">
            <w:r>
              <w:t>История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</w:tr>
      <w:tr w:rsidR="008C0D55" w:rsidTr="007060C8">
        <w:tc>
          <w:tcPr>
            <w:tcW w:w="1405" w:type="dxa"/>
          </w:tcPr>
          <w:p w:rsidR="008C0D55" w:rsidRDefault="0065272F">
            <w:r>
              <w:t>Обществознание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</w:tr>
      <w:tr w:rsidR="008C0D55" w:rsidTr="007060C8">
        <w:tc>
          <w:tcPr>
            <w:tcW w:w="1405" w:type="dxa"/>
          </w:tcPr>
          <w:p w:rsidR="008C0D55" w:rsidRDefault="0065272F">
            <w:r>
              <w:t>География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</w:tr>
      <w:tr w:rsidR="008C0D55" w:rsidTr="007060C8">
        <w:tc>
          <w:tcPr>
            <w:tcW w:w="1405" w:type="dxa"/>
          </w:tcPr>
          <w:p w:rsidR="008C0D55" w:rsidRDefault="0065272F">
            <w:r>
              <w:t>Духовно-нравственная культура России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0.5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0.5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0.5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0.5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0.5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 w:rsidTr="007060C8">
        <w:tc>
          <w:tcPr>
            <w:tcW w:w="1405" w:type="dxa"/>
          </w:tcPr>
          <w:p w:rsidR="008C0D55" w:rsidRDefault="002D4102">
            <w:r>
              <w:t>Физика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3</w:t>
            </w:r>
          </w:p>
        </w:tc>
      </w:tr>
      <w:tr w:rsidR="008C0D55" w:rsidTr="007060C8">
        <w:tc>
          <w:tcPr>
            <w:tcW w:w="1405" w:type="dxa"/>
          </w:tcPr>
          <w:p w:rsidR="008C0D55" w:rsidRDefault="0065272F">
            <w:r>
              <w:t>Химия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</w:tr>
      <w:tr w:rsidR="008C0D55" w:rsidTr="007060C8">
        <w:tc>
          <w:tcPr>
            <w:tcW w:w="1405" w:type="dxa"/>
          </w:tcPr>
          <w:p w:rsidR="008C0D55" w:rsidRDefault="0065272F">
            <w:r>
              <w:t>Биология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</w:tr>
      <w:tr w:rsidR="008C0D55" w:rsidTr="007060C8">
        <w:tc>
          <w:tcPr>
            <w:tcW w:w="1405" w:type="dxa"/>
          </w:tcPr>
          <w:p w:rsidR="008C0D55" w:rsidRDefault="002D4102">
            <w:r>
              <w:t>Изобразительное искусство</w:t>
            </w:r>
          </w:p>
          <w:p w:rsidR="008C0D55" w:rsidRDefault="008C0D55"/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 w:rsidTr="007060C8">
        <w:tc>
          <w:tcPr>
            <w:tcW w:w="1405" w:type="dxa"/>
          </w:tcPr>
          <w:p w:rsidR="008C0D55" w:rsidRDefault="0065272F">
            <w:bookmarkStart w:id="0" w:name="_GoBack"/>
            <w:r>
              <w:lastRenderedPageBreak/>
              <w:t>Музыка</w:t>
            </w:r>
            <w:bookmarkEnd w:id="0"/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 w:rsidTr="007060C8">
        <w:tc>
          <w:tcPr>
            <w:tcW w:w="1405" w:type="dxa"/>
          </w:tcPr>
          <w:p w:rsidR="008C0D55" w:rsidRDefault="002D4102">
            <w:r>
              <w:t>Труд (технология)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</w:tr>
      <w:tr w:rsidR="008C0D55" w:rsidTr="007060C8">
        <w:tc>
          <w:tcPr>
            <w:tcW w:w="1405" w:type="dxa"/>
          </w:tcPr>
          <w:p w:rsidR="008C0D55" w:rsidRDefault="002D4102">
            <w:r>
              <w:t>Физическая культура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2</w:t>
            </w:r>
          </w:p>
        </w:tc>
      </w:tr>
      <w:tr w:rsidR="008C0D55" w:rsidTr="007060C8">
        <w:tc>
          <w:tcPr>
            <w:tcW w:w="1405" w:type="dxa"/>
          </w:tcPr>
          <w:p w:rsidR="008C0D55" w:rsidRDefault="002D4102">
            <w:r>
              <w:t>Основы безопасности и защиты Родины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</w:tr>
      <w:tr w:rsidR="008C0D55" w:rsidTr="007060C8">
        <w:tc>
          <w:tcPr>
            <w:tcW w:w="1405" w:type="dxa"/>
            <w:shd w:val="clear" w:color="auto" w:fill="00FF00"/>
          </w:tcPr>
          <w:p w:rsidR="008C0D55" w:rsidRDefault="002D4102">
            <w:r>
              <w:t>Итого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26.5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26.5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26.5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26.5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26.5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28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28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28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28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28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28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30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30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30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30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30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30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31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31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31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31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31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32</w:t>
            </w:r>
          </w:p>
        </w:tc>
      </w:tr>
      <w:tr w:rsidR="008C0D55" w:rsidTr="007060C8">
        <w:tc>
          <w:tcPr>
            <w:tcW w:w="14542" w:type="dxa"/>
            <w:gridSpan w:val="27"/>
            <w:shd w:val="clear" w:color="auto" w:fill="FFFFB3"/>
          </w:tcPr>
          <w:p w:rsidR="008C0D55" w:rsidRDefault="002D410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C0D55" w:rsidTr="007060C8">
        <w:tc>
          <w:tcPr>
            <w:tcW w:w="1405" w:type="dxa"/>
            <w:shd w:val="clear" w:color="auto" w:fill="D9D9D9"/>
          </w:tcPr>
          <w:p w:rsidR="008C0D55" w:rsidRDefault="002D4102">
            <w:r>
              <w:rPr>
                <w:b/>
              </w:rPr>
              <w:t>Наименование учебного курса</w:t>
            </w:r>
          </w:p>
        </w:tc>
        <w:tc>
          <w:tcPr>
            <w:tcW w:w="476" w:type="dxa"/>
            <w:shd w:val="clear" w:color="auto" w:fill="D9D9D9"/>
          </w:tcPr>
          <w:p w:rsidR="008C0D55" w:rsidRDefault="008C0D55"/>
        </w:tc>
        <w:tc>
          <w:tcPr>
            <w:tcW w:w="476" w:type="dxa"/>
            <w:shd w:val="clear" w:color="auto" w:fill="D9D9D9"/>
          </w:tcPr>
          <w:p w:rsidR="008C0D55" w:rsidRDefault="008C0D55"/>
        </w:tc>
        <w:tc>
          <w:tcPr>
            <w:tcW w:w="476" w:type="dxa"/>
            <w:shd w:val="clear" w:color="auto" w:fill="D9D9D9"/>
          </w:tcPr>
          <w:p w:rsidR="008C0D55" w:rsidRDefault="008C0D55"/>
        </w:tc>
        <w:tc>
          <w:tcPr>
            <w:tcW w:w="476" w:type="dxa"/>
            <w:shd w:val="clear" w:color="auto" w:fill="D9D9D9"/>
          </w:tcPr>
          <w:p w:rsidR="008C0D55" w:rsidRDefault="008C0D55"/>
        </w:tc>
        <w:tc>
          <w:tcPr>
            <w:tcW w:w="476" w:type="dxa"/>
            <w:shd w:val="clear" w:color="auto" w:fill="D9D9D9"/>
          </w:tcPr>
          <w:p w:rsidR="008C0D55" w:rsidRDefault="008C0D55"/>
        </w:tc>
        <w:tc>
          <w:tcPr>
            <w:tcW w:w="513" w:type="dxa"/>
            <w:shd w:val="clear" w:color="auto" w:fill="D9D9D9"/>
          </w:tcPr>
          <w:p w:rsidR="008C0D55" w:rsidRDefault="008C0D55"/>
        </w:tc>
        <w:tc>
          <w:tcPr>
            <w:tcW w:w="513" w:type="dxa"/>
            <w:shd w:val="clear" w:color="auto" w:fill="D9D9D9"/>
          </w:tcPr>
          <w:p w:rsidR="008C0D55" w:rsidRDefault="008C0D55"/>
        </w:tc>
        <w:tc>
          <w:tcPr>
            <w:tcW w:w="513" w:type="dxa"/>
            <w:shd w:val="clear" w:color="auto" w:fill="D9D9D9"/>
          </w:tcPr>
          <w:p w:rsidR="008C0D55" w:rsidRDefault="008C0D55"/>
        </w:tc>
        <w:tc>
          <w:tcPr>
            <w:tcW w:w="513" w:type="dxa"/>
            <w:shd w:val="clear" w:color="auto" w:fill="D9D9D9"/>
          </w:tcPr>
          <w:p w:rsidR="008C0D55" w:rsidRDefault="008C0D55"/>
        </w:tc>
        <w:tc>
          <w:tcPr>
            <w:tcW w:w="513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  <w:tc>
          <w:tcPr>
            <w:tcW w:w="512" w:type="dxa"/>
            <w:shd w:val="clear" w:color="auto" w:fill="D9D9D9"/>
          </w:tcPr>
          <w:p w:rsidR="008C0D55" w:rsidRDefault="008C0D55"/>
        </w:tc>
      </w:tr>
      <w:tr w:rsidR="008C0D55" w:rsidTr="007060C8">
        <w:tc>
          <w:tcPr>
            <w:tcW w:w="1405" w:type="dxa"/>
          </w:tcPr>
          <w:p w:rsidR="008C0D55" w:rsidRDefault="002D4102">
            <w:r>
              <w:t>Практикум по математике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</w:tr>
      <w:tr w:rsidR="008C0D55" w:rsidTr="007060C8">
        <w:tc>
          <w:tcPr>
            <w:tcW w:w="1405" w:type="dxa"/>
          </w:tcPr>
          <w:p w:rsidR="008C0D55" w:rsidRDefault="002D4102">
            <w:r>
              <w:t>Смысловое чтение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 w:rsidTr="007060C8">
        <w:tc>
          <w:tcPr>
            <w:tcW w:w="1405" w:type="dxa"/>
          </w:tcPr>
          <w:p w:rsidR="008C0D55" w:rsidRDefault="002D4102">
            <w:r>
              <w:t>Информатика и ИКТ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 w:rsidTr="007060C8">
        <w:tc>
          <w:tcPr>
            <w:tcW w:w="1405" w:type="dxa"/>
          </w:tcPr>
          <w:p w:rsidR="008C0D55" w:rsidRDefault="002D4102">
            <w:r>
              <w:t>Риторика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 w:rsidTr="007060C8">
        <w:tc>
          <w:tcPr>
            <w:tcW w:w="1405" w:type="dxa"/>
          </w:tcPr>
          <w:p w:rsidR="008C0D55" w:rsidRDefault="002D4102">
            <w:r>
              <w:t>Проектно-исследовательская деятельность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 w:rsidTr="007060C8">
        <w:tc>
          <w:tcPr>
            <w:tcW w:w="1405" w:type="dxa"/>
          </w:tcPr>
          <w:p w:rsidR="008C0D55" w:rsidRDefault="002D4102">
            <w:r>
              <w:t>Практикум по русскому языку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 w:rsidTr="007060C8">
        <w:tc>
          <w:tcPr>
            <w:tcW w:w="1405" w:type="dxa"/>
          </w:tcPr>
          <w:p w:rsidR="008C0D55" w:rsidRDefault="002D4102">
            <w:r>
              <w:t>Краеведение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0.5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0.5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0.5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0.5</w:t>
            </w:r>
          </w:p>
        </w:tc>
        <w:tc>
          <w:tcPr>
            <w:tcW w:w="476" w:type="dxa"/>
          </w:tcPr>
          <w:p w:rsidR="008C0D55" w:rsidRDefault="002D4102">
            <w:pPr>
              <w:jc w:val="center"/>
            </w:pPr>
            <w:r>
              <w:t>0.5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3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 w:rsidTr="007060C8">
        <w:tc>
          <w:tcPr>
            <w:tcW w:w="1405" w:type="dxa"/>
            <w:shd w:val="clear" w:color="auto" w:fill="00FF00"/>
          </w:tcPr>
          <w:p w:rsidR="008C0D55" w:rsidRDefault="002D4102">
            <w:r>
              <w:t>Итого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2.5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2.5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2.5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2.5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2.5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1</w:t>
            </w:r>
          </w:p>
        </w:tc>
      </w:tr>
      <w:tr w:rsidR="008C0D55" w:rsidTr="007060C8">
        <w:tc>
          <w:tcPr>
            <w:tcW w:w="1405" w:type="dxa"/>
            <w:shd w:val="clear" w:color="auto" w:fill="00FF00"/>
          </w:tcPr>
          <w:p w:rsidR="008C0D55" w:rsidRDefault="002D4102">
            <w:r>
              <w:lastRenderedPageBreak/>
              <w:t>ИТОГО недельная нагрузка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29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29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29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29</w:t>
            </w:r>
          </w:p>
        </w:tc>
        <w:tc>
          <w:tcPr>
            <w:tcW w:w="476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29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30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30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30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30</w:t>
            </w:r>
          </w:p>
        </w:tc>
        <w:tc>
          <w:tcPr>
            <w:tcW w:w="513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30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30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32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33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33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33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33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33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33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33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33</w:t>
            </w:r>
          </w:p>
        </w:tc>
        <w:tc>
          <w:tcPr>
            <w:tcW w:w="512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33</w:t>
            </w:r>
          </w:p>
        </w:tc>
      </w:tr>
      <w:tr w:rsidR="008C0D55" w:rsidTr="007060C8">
        <w:tc>
          <w:tcPr>
            <w:tcW w:w="1405" w:type="dxa"/>
            <w:shd w:val="clear" w:color="auto" w:fill="FCE3FC"/>
          </w:tcPr>
          <w:p w:rsidR="008C0D55" w:rsidRDefault="002D4102">
            <w:r>
              <w:t>Количество учебных недель</w:t>
            </w:r>
          </w:p>
        </w:tc>
        <w:tc>
          <w:tcPr>
            <w:tcW w:w="476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476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476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476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476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3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3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3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3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3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34</w:t>
            </w:r>
          </w:p>
        </w:tc>
      </w:tr>
      <w:tr w:rsidR="008C0D55" w:rsidTr="007060C8">
        <w:tc>
          <w:tcPr>
            <w:tcW w:w="1405" w:type="dxa"/>
            <w:shd w:val="clear" w:color="auto" w:fill="FCE3FC"/>
          </w:tcPr>
          <w:p w:rsidR="008C0D55" w:rsidRDefault="002D4102">
            <w:r>
              <w:t>Всего часов в год</w:t>
            </w:r>
          </w:p>
        </w:tc>
        <w:tc>
          <w:tcPr>
            <w:tcW w:w="476" w:type="dxa"/>
            <w:shd w:val="clear" w:color="auto" w:fill="FCE3FC"/>
          </w:tcPr>
          <w:p w:rsidR="008C0D55" w:rsidRDefault="002D4102">
            <w:pPr>
              <w:jc w:val="center"/>
            </w:pPr>
            <w:r>
              <w:t>986</w:t>
            </w:r>
          </w:p>
        </w:tc>
        <w:tc>
          <w:tcPr>
            <w:tcW w:w="476" w:type="dxa"/>
            <w:shd w:val="clear" w:color="auto" w:fill="FCE3FC"/>
          </w:tcPr>
          <w:p w:rsidR="008C0D55" w:rsidRDefault="002D4102">
            <w:pPr>
              <w:jc w:val="center"/>
            </w:pPr>
            <w:r>
              <w:t>986</w:t>
            </w:r>
          </w:p>
        </w:tc>
        <w:tc>
          <w:tcPr>
            <w:tcW w:w="476" w:type="dxa"/>
            <w:shd w:val="clear" w:color="auto" w:fill="FCE3FC"/>
          </w:tcPr>
          <w:p w:rsidR="008C0D55" w:rsidRDefault="002D4102">
            <w:pPr>
              <w:jc w:val="center"/>
            </w:pPr>
            <w:r>
              <w:t>986</w:t>
            </w:r>
          </w:p>
        </w:tc>
        <w:tc>
          <w:tcPr>
            <w:tcW w:w="476" w:type="dxa"/>
            <w:shd w:val="clear" w:color="auto" w:fill="FCE3FC"/>
          </w:tcPr>
          <w:p w:rsidR="008C0D55" w:rsidRDefault="002D4102">
            <w:pPr>
              <w:jc w:val="center"/>
            </w:pPr>
            <w:r>
              <w:t>986</w:t>
            </w:r>
          </w:p>
        </w:tc>
        <w:tc>
          <w:tcPr>
            <w:tcW w:w="476" w:type="dxa"/>
            <w:shd w:val="clear" w:color="auto" w:fill="FCE3FC"/>
          </w:tcPr>
          <w:p w:rsidR="008C0D55" w:rsidRDefault="002D4102">
            <w:pPr>
              <w:jc w:val="center"/>
            </w:pPr>
            <w:r>
              <w:t>986</w:t>
            </w:r>
          </w:p>
        </w:tc>
        <w:tc>
          <w:tcPr>
            <w:tcW w:w="513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1020</w:t>
            </w:r>
          </w:p>
        </w:tc>
        <w:tc>
          <w:tcPr>
            <w:tcW w:w="513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1020</w:t>
            </w:r>
          </w:p>
        </w:tc>
        <w:tc>
          <w:tcPr>
            <w:tcW w:w="513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1020</w:t>
            </w:r>
          </w:p>
        </w:tc>
        <w:tc>
          <w:tcPr>
            <w:tcW w:w="513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1020</w:t>
            </w:r>
          </w:p>
        </w:tc>
        <w:tc>
          <w:tcPr>
            <w:tcW w:w="513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1020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1020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1088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1088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1088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1088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1088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1088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1122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1122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1122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1122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1122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1122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1122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1122</w:t>
            </w:r>
          </w:p>
        </w:tc>
        <w:tc>
          <w:tcPr>
            <w:tcW w:w="512" w:type="dxa"/>
            <w:shd w:val="clear" w:color="auto" w:fill="FCE3FC"/>
          </w:tcPr>
          <w:p w:rsidR="008C0D55" w:rsidRDefault="002D4102">
            <w:pPr>
              <w:jc w:val="center"/>
            </w:pPr>
            <w:r>
              <w:t>1122</w:t>
            </w:r>
          </w:p>
        </w:tc>
      </w:tr>
    </w:tbl>
    <w:p w:rsidR="008C0D55" w:rsidRDefault="002D4102">
      <w:r>
        <w:br w:type="page"/>
      </w:r>
    </w:p>
    <w:p w:rsidR="008C0D55" w:rsidRDefault="002D4102">
      <w:r>
        <w:rPr>
          <w:b/>
          <w:sz w:val="32"/>
        </w:rPr>
        <w:lastRenderedPageBreak/>
        <w:t>План внеурочной деятельности (недельный)</w:t>
      </w:r>
    </w:p>
    <w:p w:rsidR="008C0D55" w:rsidRDefault="002D4102">
      <w:r>
        <w:t>Муниципальное автономное общеобразовательное учреждение средняя общеобразовательная школа № 21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4"/>
        <w:gridCol w:w="456"/>
        <w:gridCol w:w="490"/>
        <w:gridCol w:w="484"/>
        <w:gridCol w:w="484"/>
        <w:gridCol w:w="469"/>
        <w:gridCol w:w="455"/>
        <w:gridCol w:w="489"/>
        <w:gridCol w:w="483"/>
        <w:gridCol w:w="484"/>
        <w:gridCol w:w="469"/>
        <w:gridCol w:w="497"/>
        <w:gridCol w:w="455"/>
        <w:gridCol w:w="489"/>
        <w:gridCol w:w="483"/>
        <w:gridCol w:w="484"/>
        <w:gridCol w:w="469"/>
        <w:gridCol w:w="497"/>
        <w:gridCol w:w="455"/>
        <w:gridCol w:w="489"/>
        <w:gridCol w:w="483"/>
        <w:gridCol w:w="484"/>
        <w:gridCol w:w="469"/>
        <w:gridCol w:w="455"/>
        <w:gridCol w:w="489"/>
        <w:gridCol w:w="483"/>
        <w:gridCol w:w="484"/>
      </w:tblGrid>
      <w:tr w:rsidR="008C0D55">
        <w:tc>
          <w:tcPr>
            <w:tcW w:w="1040" w:type="dxa"/>
            <w:vMerge w:val="restart"/>
            <w:shd w:val="clear" w:color="auto" w:fill="D9D9D9"/>
          </w:tcPr>
          <w:p w:rsidR="008C0D55" w:rsidRDefault="002D4102">
            <w:r>
              <w:rPr>
                <w:b/>
              </w:rPr>
              <w:t>Учебные курсы</w:t>
            </w:r>
          </w:p>
          <w:p w:rsidR="008C0D55" w:rsidRDefault="008C0D55"/>
        </w:tc>
        <w:tc>
          <w:tcPr>
            <w:tcW w:w="13520" w:type="dxa"/>
            <w:gridSpan w:val="26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C0D55">
        <w:tc>
          <w:tcPr>
            <w:tcW w:w="1040" w:type="dxa"/>
            <w:vMerge/>
          </w:tcPr>
          <w:p w:rsidR="008C0D55" w:rsidRDefault="008C0D55"/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5-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5Г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6-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6Г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6Д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7-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7Г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7Д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8-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8Г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9-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520" w:type="dxa"/>
            <w:shd w:val="clear" w:color="auto" w:fill="D9D9D9"/>
          </w:tcPr>
          <w:p w:rsidR="008C0D55" w:rsidRDefault="002D4102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Разговоры о важном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Игровые виды спорта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Риторика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КБЖ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Основы информационно-библиографической грамотности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ОФП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Россия – мои горизонты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Практикум по русскому языку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Практикум по обществознанию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Практикум по информатике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Практикум по биологии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Практикум по географии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 xml:space="preserve">Основы финансовой грамотности 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Агробиология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Практикум по математике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ЮИД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lastRenderedPageBreak/>
              <w:t>ДЮП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Билет в будущее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ИГЗ по русскому языку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ИГЗ по математике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8C0D55">
        <w:tc>
          <w:tcPr>
            <w:tcW w:w="1040" w:type="dxa"/>
          </w:tcPr>
          <w:p w:rsidR="008C0D55" w:rsidRDefault="002D4102">
            <w:r>
              <w:t>Школа ведущих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1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  <w:tc>
          <w:tcPr>
            <w:tcW w:w="520" w:type="dxa"/>
          </w:tcPr>
          <w:p w:rsidR="008C0D55" w:rsidRDefault="002D4102">
            <w:pPr>
              <w:jc w:val="center"/>
            </w:pPr>
            <w:r>
              <w:t>0</w:t>
            </w:r>
          </w:p>
        </w:tc>
      </w:tr>
      <w:tr w:rsidR="002264E9">
        <w:tc>
          <w:tcPr>
            <w:tcW w:w="1040" w:type="dxa"/>
            <w:shd w:val="clear" w:color="auto" w:fill="00FF00"/>
          </w:tcPr>
          <w:p w:rsidR="008C0D55" w:rsidRDefault="002D4102">
            <w:r>
              <w:t>ИТОГО недельная нагрузка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9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3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2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8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4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4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7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8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6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4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6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8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7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5</w:t>
            </w:r>
          </w:p>
        </w:tc>
        <w:tc>
          <w:tcPr>
            <w:tcW w:w="520" w:type="dxa"/>
            <w:shd w:val="clear" w:color="auto" w:fill="00FF00"/>
          </w:tcPr>
          <w:p w:rsidR="008C0D55" w:rsidRDefault="002D4102">
            <w:pPr>
              <w:jc w:val="center"/>
            </w:pPr>
            <w:r>
              <w:t>4</w:t>
            </w:r>
          </w:p>
        </w:tc>
      </w:tr>
    </w:tbl>
    <w:p w:rsidR="002D4102" w:rsidRDefault="002D4102"/>
    <w:sectPr w:rsidR="002D410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4E9"/>
    <w:rsid w:val="00226645"/>
    <w:rsid w:val="00270402"/>
    <w:rsid w:val="00284FF2"/>
    <w:rsid w:val="00297A59"/>
    <w:rsid w:val="002A12FF"/>
    <w:rsid w:val="002A5D25"/>
    <w:rsid w:val="002C3030"/>
    <w:rsid w:val="002D4102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272F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060C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C0D55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D03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6</cp:revision>
  <dcterms:created xsi:type="dcterms:W3CDTF">2026-06-24T08:34:00Z</dcterms:created>
  <dcterms:modified xsi:type="dcterms:W3CDTF">2026-06-24T08:44:00Z</dcterms:modified>
</cp:coreProperties>
</file>